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4　平面与平面平行的性质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1．会用图形语言、文字语言、符号语言准确地描述平面与平面平行的性质定理．2．能运用平面与平面平行的性质定理，证明一些空间面面平行关系的简单命题．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1．平面与平面平行的性质定理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如果两个平行平面同时和第三个平面相交，________________________________．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(1)符号表示为：________________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(2)性质定理的作用：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利用性质定理可证________________，也可用来作空间中的平行线．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2．面面平行的其他性质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(1)两平面平行，其中一个平面内的任一直线平行于____________________，即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t>________，可用来证明线面平行；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(2)夹在两个平行平面间的平行线段________；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(3)平行于同一平面的两个平面________．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1．下列说法正确的是(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A．如果两个平面有三个公共点，那么它们重合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B．过两条异面直线中的一条可以作无数个平面与另一条直线平行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C．在两个平行平面中，一个平面内的任何直线都与另一个平面平行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D．如果两个平面平行，那么分别在两个平面中的两条直线平行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，点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，则在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内过点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的所有直线中(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A．不一定存在与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平行的直线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B．只有两条与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平行的直线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C．存在无数条与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平行的直线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D．存在惟一一条与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平行的直线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3．如图所示，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所在平面外一点，平面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分别交线段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PA</w:t>
      </w:r>
      <w:r>
        <w:rPr>
          <w:rFonts w:hAnsi="宋体" w:cs="Times New Roman"/>
        </w:rPr>
        <w:t>′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AA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＝2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3，则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hAnsi="宋体" w:cs="宋体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hAnsi="宋体" w:cs="Times New Roman"/>
          <w:vertAlign w:val="subscript"/>
        </w:rPr>
        <w:t>′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hAnsi="宋体" w:cs="Times New Roman"/>
          <w:vertAlign w:val="subscript"/>
        </w:rPr>
        <w:t>′</w:t>
      </w:r>
      <w:r>
        <w:rPr>
          <w:rFonts w:ascii="Times New Roman" w:hAnsi="Times New Roman" w:cs="Times New Roman"/>
          <w:i/>
          <w:vertAlign w:val="subscript"/>
        </w:rPr>
        <w:t>C</w:t>
      </w:r>
      <w:r>
        <w:rPr>
          <w:rFonts w:hAnsi="宋体" w:cs="Times New Roman"/>
          <w:vertAlign w:val="subscript"/>
        </w:rPr>
        <w:t>′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S</w:t>
      </w:r>
      <w:r>
        <w:rPr>
          <w:rFonts w:hint="eastAsia" w:hAnsi="宋体" w:cs="宋体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1.15pt;width:69.3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 xml:space="preserve">25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B．4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25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 xml:space="preserve">5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D．4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为三个不重合的平面，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为三条不同的直线，则有下列命题，不正确的是(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 xml:space="preserve">b; </w:t>
      </w:r>
      <w:r>
        <w:rPr>
          <w:rFonts w:hint="eastAsia"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；  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 xml:space="preserve">a;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hAnsi="宋体" w:cs="宋体"/>
        </w:rPr>
        <w:t>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γ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④⑥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②③⑥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②③⑤⑥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②③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的中点，当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分别在平面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内运动时，那么所有的动点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A．不共面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B．当且仅当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分别在两条直线上移动时才共面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C．当且仅当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分别在两条给定的异面直线上移动时才共面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D．不论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如何移动，都共面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外一点，过点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分别交于点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的直线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分别交于点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＝8，则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的长为(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A．16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B．24或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C．14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D．20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7．分别在两个平行平面的两个三角形，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(1)若对应顶点的连线共点，那么这两个三角形具有______关系；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(2)若对应顶点的连线互相平行，那么这两个三角形具有________关系．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8．过正方体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的三个顶点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的平面与底面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所在平面的交线为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的位置关系是________．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，两条直线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分别与平面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相交于点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．已知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DE,DF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人A必修2！！\\《课时作业与单元检测》Word版文档\\139.TIF"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6.3pt;width:83.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10．如图所示，已知正方体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中，面对角线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上分别有两点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．求证：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人A必修2！！\\《课时作业与单元检测》Word版文档\\140.TIF"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7.35pt;width:82.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11．如图，在三棱柱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的中点，平面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人A必修2！！\\《课时作业与单元检测》Word版文档\\141.TIF"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83.8pt;width:69.8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12．如图所示，在底面是平行四边形的四棱锥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PD</w:t>
      </w:r>
      <w:r>
        <w:rPr>
          <w:rFonts w:ascii="Times New Roman" w:hAnsi="Times New Roman" w:cs="Times New Roman"/>
        </w:rPr>
        <w:t>上，且</w:t>
      </w:r>
      <w:r>
        <w:rPr>
          <w:rFonts w:ascii="Times New Roman" w:hAnsi="Times New Roman" w:cs="Times New Roman"/>
          <w:i/>
        </w:rPr>
        <w:t>PE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  <w:i/>
        </w:rPr>
        <w:t>ED</w:t>
      </w:r>
      <w:r>
        <w:rPr>
          <w:rFonts w:ascii="Times New Roman" w:hAnsi="Times New Roman" w:cs="Times New Roman"/>
        </w:rPr>
        <w:t>＝2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1，在棱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上是否存在一点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，使</w:t>
      </w:r>
      <w:r>
        <w:rPr>
          <w:rFonts w:ascii="Times New Roman" w:hAnsi="Times New Roman" w:cs="Times New Roman"/>
          <w:i/>
        </w:rPr>
        <w:t>BF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AEC</w:t>
      </w:r>
      <w:r>
        <w:rPr>
          <w:rFonts w:ascii="Times New Roman" w:hAnsi="Times New Roman" w:cs="Times New Roman"/>
        </w:rPr>
        <w:t>？并证明你的结论．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人A必修2！！\\《课时作业与单元检测》Word版文档\\386.TIF"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74.15pt;width:100.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13．如图所示，在棱长为2的正方体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作与截面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平行的截面，能否确定截面的形状？如果能，求出截面的面积．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人A必修2！！\\《课时作业与单元检测》Word版文档\\144.TIF"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5.75pt;width:78.4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在空间平行的判断与证明时要注意线线、线面、面面平行关系的转化过程：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人A必修2！！\\《课时作业与单元检测》Word版文档\\146.TIF"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73.05pt;width:235.3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2．强调两个问题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(1)一条直线平行于一个平面，就平行于这个平面内的一切直线，这种说法是不对的，但可以认为这条直线与平面内的无数条直线平行．</w:t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(2)两个平面平行，其中一个平面内的直线必定平行于另一个平面，但这两个平面内的直线不一定相互平行，也有可能异面．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2．2．4　平面与平面平行的性质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1．那么它们的交线平行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\rc\}(\a\vs4\al\co1(α</w:instrText>
      </w:r>
      <w:r>
        <w:rPr>
          <w:rFonts w:hAnsi="宋体" w:cs="Times New Roman"/>
        </w:rPr>
        <w:instrText xml:space="preserve">∥</w:instrText>
      </w:r>
      <w:r>
        <w:rPr>
          <w:rFonts w:ascii="Times New Roman" w:hAnsi="Times New Roman" w:cs="Times New Roman"/>
        </w:rPr>
        <w:instrText xml:space="preserve">β,α</w:instrText>
      </w:r>
      <w:r>
        <w:rPr>
          <w:rFonts w:hAnsi="宋体" w:cs="Times New Roman"/>
        </w:rPr>
        <w:instrText xml:space="preserve">∩</w:instrText>
      </w:r>
      <w:r>
        <w:rPr>
          <w:rFonts w:ascii="Times New Roman" w:hAnsi="Times New Roman" w:cs="Times New Roman"/>
        </w:rPr>
        <w:instrText xml:space="preserve">γ＝a,β</w:instrText>
      </w:r>
      <w:r>
        <w:rPr>
          <w:rFonts w:hAnsi="宋体" w:cs="Times New Roman"/>
        </w:rPr>
        <w:instrText xml:space="preserve">∩</w:instrText>
      </w:r>
      <w:r>
        <w:rPr>
          <w:rFonts w:ascii="Times New Roman" w:hAnsi="Times New Roman" w:cs="Times New Roman"/>
        </w:rPr>
        <w:instrText xml:space="preserve">γ＝b))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(2)线线平行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2．(1)另一个平面　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β　(2)相等　(3)平行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由两平面平行的定义知：一平面内的任何直线与另一平面均无交点，所以选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2．D　[</w:t>
      </w:r>
      <w:r>
        <w:rPr>
          <w:rFonts w:ascii="Times New Roman" w:hAnsi="Times New Roman" w:eastAsia="仿宋_GB2312" w:cs="Times New Roman"/>
        </w:rPr>
        <w:t>直线a与B可确定一个平面γ，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β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γ，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β与γ有一条公共直线b．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由线面平行的性质定理知b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a，所以存在性成立．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因为过点B有且只有一条直线与已知直线a平行，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所以b惟一．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ascii="Times New Roman" w:hAnsi="Times New Roman" w:eastAsia="仿宋_GB2312" w:cs="Times New Roman"/>
        </w:rPr>
        <w:t>面α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面ABC，面PAB与它们的交线分别为A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易得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ABC</w:t>
      </w:r>
      <w:r>
        <w:rPr>
          <w:rFonts w:hAnsi="宋体" w:eastAsia="仿宋_GB2312" w:cs="Times New Roman"/>
        </w:rPr>
        <w:t>∽△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A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  <w:vertAlign w:val="subscript"/>
        </w:rPr>
        <w:t>B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  <w:vertAlign w:val="subscript"/>
        </w:rPr>
        <w:t>C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hAnsi="宋体" w:eastAsia="仿宋_GB2312" w:cs="Times New Roman"/>
        </w:rPr>
        <w:t>∶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B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,AB)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\f(PA</w:instrText>
      </w:r>
      <w:r>
        <w:rPr>
          <w:rFonts w:hAnsi="宋体" w:eastAsia="仿宋_GB2312" w:cs="Times New Roman"/>
        </w:rPr>
        <w:instrText xml:space="preserve">′</w:instrText>
      </w:r>
      <w:r>
        <w:rPr>
          <w:rFonts w:ascii="Times New Roman" w:hAnsi="Times New Roman" w:eastAsia="仿宋_GB2312" w:cs="Times New Roman"/>
        </w:rPr>
        <w:instrText xml:space="preserve">,PA)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\f(4,25)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由公理4及平行平面的传递性知</w:t>
      </w:r>
      <w:r>
        <w:rPr>
          <w:rFonts w:hint="eastAsia" w:hAnsi="宋体" w:cs="宋体"/>
        </w:rPr>
        <w:t>①④</w:t>
      </w:r>
      <w:r>
        <w:rPr>
          <w:rFonts w:ascii="IPAPANNEW" w:hAnsi="IPAPANNEW" w:eastAsia="仿宋_GB2312" w:cs="Times New Roman"/>
        </w:rPr>
        <w:t>正确．举反例知</w:t>
      </w:r>
      <w:r>
        <w:rPr>
          <w:rFonts w:hint="eastAsia" w:hAnsi="宋体" w:cs="宋体"/>
        </w:rPr>
        <w:t>②③⑤⑥</w:t>
      </w:r>
      <w:r>
        <w:rPr>
          <w:rFonts w:ascii="IPAPANNEW" w:hAnsi="IPAPANNEW" w:eastAsia="仿宋_GB2312" w:cs="Times New Roman"/>
        </w:rPr>
        <w:t>不正确．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中a，b可以相交，还可以异面；</w:t>
      </w:r>
      <w:r>
        <w:rPr>
          <w:rFonts w:hint="eastAsia" w:hAnsi="宋体" w:cs="宋体"/>
        </w:rPr>
        <w:t>③</w:t>
      </w:r>
      <w:r>
        <w:rPr>
          <w:rFonts w:ascii="IPAPANNEW" w:hAnsi="IPAPANNEW" w:eastAsia="仿宋_GB2312" w:cs="Times New Roman"/>
        </w:rPr>
        <w:t>中α，β可以相交；</w:t>
      </w:r>
      <w:r>
        <w:rPr>
          <w:rFonts w:hint="eastAsia" w:hAnsi="宋体" w:cs="宋体"/>
        </w:rPr>
        <w:t>⑤</w:t>
      </w:r>
      <w:r>
        <w:rPr>
          <w:rFonts w:ascii="IPAPANNEW" w:hAnsi="IPAPANNEW" w:eastAsia="仿宋_GB2312" w:cs="Times New Roman"/>
        </w:rPr>
        <w:t>中a可以在α内；</w:t>
      </w:r>
      <w:r>
        <w:rPr>
          <w:rFonts w:hint="eastAsia" w:hAnsi="宋体" w:cs="宋体"/>
        </w:rPr>
        <w:t>⑥</w:t>
      </w:r>
      <w:r>
        <w:rPr>
          <w:rFonts w:ascii="IPAPANNEW" w:hAnsi="IPAPANNEW" w:eastAsia="仿宋_GB2312" w:cs="Times New Roman"/>
        </w:rPr>
        <w:t>中a可以在α内．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5．D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人A必修2！！\\《课时作业与单元检测》Word版文档\\138.TIF"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61.8pt;width:74.1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分别是A、B两点在α、β上运动后的两点，此时AB中点变成A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中点C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，连接A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B，取A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B中点E．连接CE、C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E、AA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、BB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、CC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则CE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α．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β．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α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β，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α．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CE＝E．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平面CC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平面α．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CC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α．所以不论A、B如何移动，所有的动点C都在过C点且与α、β平行的平面上．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[</w:t>
      </w:r>
      <w:r>
        <w:rPr>
          <w:rFonts w:ascii="Times New Roman" w:hAnsi="Times New Roman" w:eastAsia="仿宋_GB2312" w:cs="Times New Roman"/>
        </w:rPr>
        <w:t>当P点在平面α和平面β之间时，由三角形相似可求得BD＝24，当平面α和平面β在点P同侧时可求得BD＝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\f(24,5)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7．(1)相似　(2)全等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8．平行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由面面平行的性质可知第三平面与两平行平面的交线是平行的．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9．15　[</w:t>
      </w:r>
      <w:r>
        <w:rPr>
          <w:rFonts w:ascii="Times New Roman" w:hAnsi="Times New Roman" w:eastAsia="仿宋_GB2312" w:cs="Times New Roman"/>
        </w:rPr>
        <w:t>由题可知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\f(DE,DF)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\f(AB,AC)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AC＝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\f(DF,DE)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·AB＝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6＝15．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　方法一　</w:t>
      </w:r>
      <w:r>
        <w:rPr>
          <w:rFonts w:ascii="Times New Roman" w:hAnsi="Times New Roman" w:eastAsia="仿宋_GB2312" w:cs="Times New Roman"/>
        </w:rPr>
        <w:t>过E、F分别作AB、BC的垂线，EM、FN分别交AB、BC于M、N，连接MN．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AB，BB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人A必修2！！\\《课时作业与单元检测》Word版文档\\140a.TIF"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9.5pt;width:82.2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，FN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FN，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E＝C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F，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AE＝BF，又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AB＝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BC＝45°，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AME</w:t>
      </w:r>
      <w:r>
        <w:rPr>
          <w:rFonts w:hAnsi="宋体" w:eastAsia="仿宋_GB2312" w:cs="Times New Roman"/>
        </w:rPr>
        <w:t>≌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BNF，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EM＝FN．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四边形MNFE是平行四边形，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MN．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又MN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平面ABCD，EF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平面ABCD，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人A必修2！！\\《课时作业与单元检测》Word版文档\\140B.TIF"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77.35pt;width:82.2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过E作EG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AB交BB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于G，连接GF，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E,B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G,B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E＝C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F，B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A＝C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F,C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G,B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FG＝G，AB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BC＝B，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平面EFG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平面EFG，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平面ABCD．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平面AB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平面ACC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M＝AM，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平面BC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AM，又AC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四边形ANC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M为平行四边形，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AN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N为AC的中点．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人A必修2！！\\《课时作业与单元检测》Word版文档\\387.TIF"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79pt;width:108.55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当F是棱PC的中点时，BF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平面AEC，证明如下：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取PE的中点M，连接FM，则FM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CE，</w:t>
      </w:r>
      <w:r>
        <w:rPr>
          <w:rFonts w:hint="eastAsia" w:ascii="Times New Roman" w:hAnsi="Times New Roman" w:eastAsia="仿宋_GB2312" w:cs="Times New Roman"/>
        </w:rPr>
        <w:t xml:space="preserve">         </w:t>
      </w:r>
      <w:r>
        <w:rPr>
          <w:rFonts w:hAnsi="宋体" w:eastAsia="仿宋_GB2312" w:cs="Times New Roman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由EM＝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PE＝ED，知E是MD的中点，设BD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AC＝O，则O为BD的中点，连接OE，则BM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OE，</w:t>
      </w:r>
      <w:r>
        <w:rPr>
          <w:rFonts w:hint="eastAsia" w:ascii="Times New Roman" w:hAnsi="Times New Roman" w:eastAsia="仿宋_GB2312" w:cs="Times New Roman"/>
        </w:rPr>
        <w:t xml:space="preserve">                                 </w:t>
      </w:r>
      <w:r>
        <w:rPr>
          <w:rFonts w:hAnsi="宋体" w:eastAsia="仿宋_GB2312" w:cs="Times New Roman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可知，平面BFM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平面AEC，又BF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平面BFM，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平面AEC．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能．取AB，C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的中点M，N，连接A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M，MC，CN，NA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人A必修2！！\\《课时作业与单元检测》Word版文档\\145.TIF"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78.45pt;width:79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且A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N＝PC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PC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MC，PC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＝MC，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MCN是平行四边形，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PC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BP，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M＝A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PB＝P，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MCN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因此，过点A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与截面PBC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平行的截面是平行四边形．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连接MN，作A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MN于点H，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M＝A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，MN＝2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H＝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故S</w:t>
      </w:r>
      <w:r>
        <w:rPr>
          <w:rFonts w:hint="eastAsia" w:ascii="MS Gothic" w:hAnsi="MS Gothic" w:eastAsia="MS Gothic" w:cs="MS Gothic"/>
        </w:rPr>
        <w:t>▱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MCN＝2S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MN＝2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764"/>
    <w:rsid w:val="002A7F64"/>
    <w:rsid w:val="004C0E60"/>
    <w:rsid w:val="00877A91"/>
    <w:rsid w:val="00A11764"/>
    <w:rsid w:val="00B2474B"/>
    <w:rsid w:val="00E925FE"/>
    <w:rsid w:val="00EA0838"/>
    <w:rsid w:val="4C387ED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145.TIF" TargetMode="External"/><Relationship Id="rId38" Type="http://schemas.openxmlformats.org/officeDocument/2006/relationships/image" Target="media/image17.png"/><Relationship Id="rId37" Type="http://schemas.openxmlformats.org/officeDocument/2006/relationships/image" Target="387.TIF" TargetMode="External"/><Relationship Id="rId36" Type="http://schemas.openxmlformats.org/officeDocument/2006/relationships/image" Target="media/image16.png"/><Relationship Id="rId35" Type="http://schemas.openxmlformats.org/officeDocument/2006/relationships/image" Target="140B.TIF" TargetMode="External"/><Relationship Id="rId34" Type="http://schemas.openxmlformats.org/officeDocument/2006/relationships/image" Target="media/image15.png"/><Relationship Id="rId33" Type="http://schemas.openxmlformats.org/officeDocument/2006/relationships/image" Target="140a.TIF" TargetMode="External"/><Relationship Id="rId32" Type="http://schemas.openxmlformats.org/officeDocument/2006/relationships/image" Target="media/image14.png"/><Relationship Id="rId31" Type="http://schemas.openxmlformats.org/officeDocument/2006/relationships/image" Target="138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146.TIF" TargetMode="External"/><Relationship Id="rId28" Type="http://schemas.openxmlformats.org/officeDocument/2006/relationships/image" Target="media/image12.png"/><Relationship Id="rId27" Type="http://schemas.openxmlformats.org/officeDocument/2006/relationships/image" Target="&#35299;&#39064;&#26041;&#27861;&#24402;&#32435;1.TIF" TargetMode="External"/><Relationship Id="rId26" Type="http://schemas.openxmlformats.org/officeDocument/2006/relationships/image" Target="media/image11.png"/><Relationship Id="rId25" Type="http://schemas.openxmlformats.org/officeDocument/2006/relationships/image" Target="144.TIF" TargetMode="External"/><Relationship Id="rId24" Type="http://schemas.openxmlformats.org/officeDocument/2006/relationships/image" Target="media/image10.png"/><Relationship Id="rId23" Type="http://schemas.openxmlformats.org/officeDocument/2006/relationships/image" Target="386.TIF" TargetMode="External"/><Relationship Id="rId22" Type="http://schemas.openxmlformats.org/officeDocument/2006/relationships/image" Target="media/image9.png"/><Relationship Id="rId21" Type="http://schemas.openxmlformats.org/officeDocument/2006/relationships/image" Target="&#21491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038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141.TIF" TargetMode="External"/><Relationship Id="rId16" Type="http://schemas.openxmlformats.org/officeDocument/2006/relationships/image" Target="media/image6.png"/><Relationship Id="rId15" Type="http://schemas.openxmlformats.org/officeDocument/2006/relationships/image" Target="140.TIF" TargetMode="External"/><Relationship Id="rId14" Type="http://schemas.openxmlformats.org/officeDocument/2006/relationships/image" Target="media/image5.png"/><Relationship Id="rId13" Type="http://schemas.openxmlformats.org/officeDocument/2006/relationships/image" Target="139.TIF" TargetMode="External"/><Relationship Id="rId12" Type="http://schemas.openxmlformats.org/officeDocument/2006/relationships/image" Target="media/image4.png"/><Relationship Id="rId11" Type="http://schemas.openxmlformats.org/officeDocument/2006/relationships/image" Target="137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896</Words>
  <Characters>5111</Characters>
  <Lines>42</Lines>
  <Paragraphs>11</Paragraphs>
  <ScaleCrop>false</ScaleCrop>
  <LinksUpToDate>false</LinksUpToDate>
  <CharactersWithSpaces>5996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2016-07-14T06:40:00Z</dcterms:created>
  <dc:creator>admin</dc:creator>
  <cp:lastModifiedBy>Administrator</cp:lastModifiedBy>
  <dcterms:modified xsi:type="dcterms:W3CDTF">2017-03-14T07:01:21Z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